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65" w:rsidRPr="00B24C65" w:rsidRDefault="00B24C65" w:rsidP="00B24C6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45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"/>
        <w:gridCol w:w="9347"/>
        <w:gridCol w:w="736"/>
        <w:gridCol w:w="648"/>
        <w:gridCol w:w="513"/>
        <w:gridCol w:w="679"/>
        <w:gridCol w:w="547"/>
        <w:gridCol w:w="679"/>
        <w:gridCol w:w="679"/>
        <w:gridCol w:w="504"/>
      </w:tblGrid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Հ/հ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Լիցենզավորման</w:t>
            </w:r>
            <w:r>
              <w:rPr>
                <w:rFonts w:ascii="Sylfaen" w:eastAsia="Times New Roman" w:hAnsi="Sylfaen" w:cs="Arial"/>
                <w:sz w:val="16"/>
                <w:szCs w:val="16"/>
              </w:rPr>
              <w:t xml:space="preserve"> </w:t>
            </w: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ենթակա</w:t>
            </w:r>
            <w:r>
              <w:rPr>
                <w:rFonts w:ascii="Sylfaen" w:eastAsia="Times New Roman" w:hAnsi="Sylfaen" w:cs="Arial"/>
                <w:sz w:val="16"/>
                <w:szCs w:val="16"/>
              </w:rPr>
              <w:t xml:space="preserve"> </w:t>
            </w: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գործունեության 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Լիցեն-զավո-րող մար-մինը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Լիցեն-զիայի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Ոլորտ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Փորձա-քննու-թյան պահանջ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Մրցու-թային կար-գով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Որակա-վորման պահանջ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Հաշվե-տվու-թյան պահանջ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Վայրի պա-հանջ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10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1. ԱՆՎՏԱՆԳՈՒԹՅԱՆ 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Պայթուցիկ նյութերի և պայթեցման սարքավորումների արտադրություն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ՀՀԿ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Պայթուցիկ նյութերի, պայթեցման սարքավորումների առևտուր և պայթեցման աշխատանքների կատարում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Հրագործական ապրանքների արտադրություն, ներմուծում կամ առևտուր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4.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Զենքի արտադրություն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ՀՀԿ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5.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Զենքի առևտուր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6.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Թմրամիջոցների կամ հոգեմետ նյութերի կամ Հայաստանի Հանրապետության կառավարության սահմանած դրանց պրեկուրսորների արտադրություն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ՀՀԿ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7.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Թմրամիջոցների կամ հոգեմետ նյութերի կամ Հայաստանի Հանրապետության կառավարության սահմանած դրանց պրեկուրսորների ներմուծում, արտահանում կամ մեծածախ առևտուր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ՀՀԿ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8.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Ռազմական նշանակության արտադրանքի ներմուծում և արտահանում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9.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Ռազմական նշանակության արտադրանքի տարանցիկ փոխադրում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10.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Ռազմական նշանակության արտադրանքի առևտրի միջնորդական գործունեություն (ռազմական նշանակության արտադրանքի առևտրի գործընթացում այլ անձանց համար պայմանագրերի կնքման բանակցությունների վարման, ինչպես նաև այդ արտադրանքի ձեռքբերման, փոխանցման և վաճառքի օժանդակման ծառայությունների մատուցում)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Մասնավոր պահնորդական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 2.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ԱՌԵՎՏՐԻ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Արտաքին տնտեսական գործունեության ապրանքային անվանացանկ (ԱՏԳ ԱԱ) դասակարգչի 710210000, 710221000, 710231000 ծածկագրերին դասվող բնական` մշակված կամ չմշակված, բայց չշրջանակված կամ չամրացված ալմաստների առուվաճառք, ներմուծում, արտահանում, փոխադրում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 3.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ԱՌՈՂՋԱՊԱՀՈՒԹՅԱՆԲՆԱԳԱՎԱՌ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Դեղերի արտադրություն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Դեղատնային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Կազմակերպությունների կամ անհատ ձեռնարկատերերի կողմից բժշկական օգնության և սպասարկման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4.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Գենետիկ ինժեներիայի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ՀՀԿ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5.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Բժշկական միջին մասնագիտական և բարձրագույն կրթական ծրագրերի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 4.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ԱՐԺՈՒԹԱՅԻՆ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ԿԱՐԳԱՎՈՐՄԱՆԲՆԱԳԱՎԱՌ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Արտարժույթի դիլերային-բրոքերային առուվաճառք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Արտարժույթի առուվաճառք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Արտարժույթի առուվաճառքի սակարկությունների կազմակերպում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5. ԱՐԺԵԹՂԹԵՐԻ ՇՐՋԱՆԱՌՈՒԹՅԱՆ 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Ներդրումային ծառայությունների մատուցում՝ ըստ «Արժեթղթերի շուկայի մասին» Հայաստանի Հանրապետության օրենքով սահմանված ներդրումային ծառայությունների տեսակների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Կարգավորվող շուկայի օպերատորի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Կենտրոնական դեպոզիտարիայի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 6.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ԲԱՆԿԱՅԻՆ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ԵՎՖԻՆԱՆՍԱՎԱՐԿԱՅԻՆԿԱԶՄԱԿԵՐՊՈՒԹՅՈՒՆՆԵՐԻԲՆԱԳԱՎԱՌ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Բանկային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Գրավատների կազմակերպում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315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Ներդրումային ֆոնդի</w:t>
            </w: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br/>
              <w:t>կառավարման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4.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Կյանքի ապահովագրության իրականացում` «Ապահովագրության և ապահովագրական գործունեության մասին» Հայաստանի Հանրապետության օրենքով սահմանված դասերով և ենթադասերով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5.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Ոչ կյանքի ապահովագրության իրականացում`«Ապահովագրության և ապահովագրական գործունեության մասին» Հայաստանի Հանրապետության օրենքով սահմանված դասերով և ենթադասերով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6.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Ինկասացիոն ծառայությունների մատուցում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7.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Վարկային բյուրոյի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8.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Ապահովագրական բրոքերային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9.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Վարկային կազմակերպության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10.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Դրամական (փողային) փոխանցումների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Վճարային գործիքների և վճարահաշվարկային փաստաթղթերի պրոցեսինգի և քլիրինգի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Կյանքի վերաապահովագրության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Ոչ կյանքի վերաապահովագրության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 7.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ԳՅՈՒՂԱՏՆՏԵՍՈՒԹՅԱՆԲՆԱԳԱՎԱՌ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Անասնաբուժության բնագավառում օգտագործվող կենսապատրաստուկների արտադրություն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Անասնաբուժասանիտարական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Բույսերի պաշտպանության քիմիական և կենսաբանական միջոցների արտադրություն և (կամ) վաճառք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 8.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ԷՆԵՐԳԵՏԻԿԱՅԻ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Բնական գազի փոխադրում, բաշխում, ներկրում, արտահանում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ՀԾԿՀ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Էլեկտրական էներգիայի արտադրություն (ներառյալ` էլեկտրական և ջերմային էներգիայի համակցված արտադրությունը), հաղորդում, բաշխում, արտահանում, ներկրում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ՀԾԿՀ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Ջերմային էներգիայի արտադրություն, փոխադրում, բաշխում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ՀԾԿՀ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4.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Էլեկտրաէներգետիկական և գազամատակարարման համակարգերի օպերատորի ծառայություններ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ՀԾԿՀ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5.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Էներգետիկական շուկային մատուցվող ծառայություններ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ՀԾԿՀ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 9.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ԿՐԹՈՒԹՅԱՆ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Նախադպրոցական կրթական ծրագրի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Տարրական հանրակրթական ծրագրի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Հիմնական հանրակրթական ծրագրի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4.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Միջնակարգ հանրակրթական ծրագրի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5.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Նախնական մասնագիտական (արհեստագործա-կան) կրթական ծրագրի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6.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Միջին մասնագիտական կրթական ծրագրի իրականացում (բացառությամբ բժշկական միջին մասնագիտական կրթական ծրագրի)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7.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Բակալավրի կրթական ծրագրի իրականացում (բացառությամբ բժշկակական բարձրագույն մասնագիտական կրթական ծրագրի)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8.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Մագիստրոսի կրթական ծրագրի իրականացում(բացառությամբ բժշկական բարձրագույն մասնագիտական կրթական ծրագրի)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10. ՀԵՌԱՀԱՂՈՐԴԱԿՑՈՒԹՅԱՆ (ԷԼԵԿՏՐՈՆԱՅԻՆ ՀԱՂՈՐԴԱԿՑՈՒԹՅԱՆ) 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Հանրային էլեկտրոնային հաղորդակցության ցանցի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ՀԾԿՀ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1433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1433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4.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Հեռուստառադիոհաղորդումների հեռարձակում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ՀՌԱՀ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11. ՓՈՍՏԱՅԻՆ ԿԱՊԻ 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Փոստային կապի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12. ՄԱՔՍԱՅԻՆ 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Մաքսային և ազատ մաքսային պահեստներում ապրանքների պահպանություն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Անմաքս առևտրի խանութներում մաքսային հսկողության ներքո ապրանքների իրացում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Մաքսային փոխադրողի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4.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Մաքսային հսկողության տարածքների կազմակերպում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1433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13. ԱՏՈՄԱՅԻՆ ԷՆԵՐԳԻԱՅԻ ՕԳՏԱԳՈՐԾՄԱՆ 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Միջուկային տեղակայանքների կամ ռադիոակտիվ թափոնների պահեստարանների կամ ռադիոակտիվ թափոնների գերեզմանոցների հրապարակի ընտրում կամ նախագծում կամ կառուցում կամ շահագործում կամ շահագործումից հանում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ԱԷՕԲԿՄ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Միջուկային նյութերի կամ ռադիոակտիվ նյութերի կամ ռադիոակտիվ նյութեր պարունակող սարքերի կամ ռադիոակտիվ թափոնների ներմուծում կամ արտահանում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ՀՀԿ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Միջուկային նյութերի արտադրություն կամ օգտագործում կամ փոխադրում կամ պահեստավորում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ԱԷՕԲԿՄ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4.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Ռադիոակտիվ նյութերի արտադրություն կամ օգտագործում կամ փոխադրում կամ պահեստավորում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ԱԷՕԲԿՄ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5.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Ռադիոակտիվ նյութեր պարունակող սարքերի արտադրություն կամ օգտագործում կամ վերանորոգում կամ մոնտաժում և կարգաբերում կամ փոխադրում կամ պահեստավորում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ԱԷՕԲԿՄ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6.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Գեներացնող ճառագայթման աղբյուրների օգտագործում կամ կարգաբերում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ԱԷՕԲԿՄ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7.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Ռադիոակտիվ թափոնների վերամշակում կամ պահում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ԱԷՕԲԿՄ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8.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Միջուկային տեղակայանքների և միջուկային նյութերի ֆիզիկական պաշտպանության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ԱԷՕԲԿՄ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9.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Ատոմային էներգիայի օգտագործման օբյեկտների համար անվտանգության տեսակետից կարևոր սարքերի, սարքավորումների, համակարգերի նախագծում կամ պատրաստում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ԱԷՕԲԿՄ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10.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Ատոմային էներգիայի օգտագործման օբյեկտների նախագծերի և այլ փաստաթղթերի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ԱԷՕԲԿՄ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Ատոմային էներգիայի օգտագործման բնագավառում անվտանգության ապահովման տեսակետից կարևոր պաշտոններ զբաղեցնող ֆիզիկական անձանց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ԱԷՕԲԿՄ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14. ՇՐՋԱԿԱ ՄԻՋԱՎԱՅՐԻ ՊԱՀՊԱՆՈՒԹՅԱՆ 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Վտանգավոր թափոնների վերամշակում, վնասազերծում, պահպանում, փոխադրում և տեղադրում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ՀՀԿ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15. ՎԻՃԱԿԱԽԱՂԵՐԻ, ՇԱՀՈՒՄՆԵՐՈՎ ԽԱՂԵՐԻ 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Վիճակախաղերի կազմակերպում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Շահումներով խաղերի կազմակերպում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Ինտերնետ շահումով խաղերի կազմակերպում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4.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Խաղատների կազմակերպում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16. ՏՐԱՆՍՊՈՐՏԻ 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Երկաթուղային տրանսպորտի գործունեության կազմակերպում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Տրանսպորտային միջոցների տեխնիկական զննության 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Ընդհանուր օգտագործման ուղևորատար ավտոմոբիլային տրանսպորտով կանոնավոր փոխադրումների կազմակերպում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4.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Անհատ ձեռնարկատերերի կողմից մարդատար-տաքսի ավտոմոբիլով ուղևորափոխադրումների կազմակերպում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5.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Անհատ ձեռնարկատերերի կողմից մեկից ավելի ավտոմոբիլներով և կազմակերպությունների կողմից (անկախ ավտոմոբիլների քանակից) մարդատար-տաքսի ավտոմոբիլներով ուղևորափոխադրումների կազմակերպում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17. ՔԱՂԱՔԱՇԻՆՈՒԹՅԱՆ ԲՆԱԳԱՎԱՌ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Քաղաքաշինական փաստաթղթերի մշակում և փորձաքննություն (բացառությամբ շինարարության թույլտվություն չպահանջող աշխատանքների)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2.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Շինարարության իրականացում (բացառությամբ շինարարության թույլտվություն չպահանջող աշխատանքների)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Շինարարության որակի տեխնիկական հսկողություն (բացառությամբ շինարարության թույլտվություն չպահանջող աշխատանքների)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4.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Ինժեներական հետազննում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5.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Շենքերի և շինությունների տեխնիկական վիճակի հետազննություն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18. ԳՈՐԾՈՒՆԵՈՒԹՅԱՆ ԱՅԼ ԲՆԱԳԱՎԱՌՆԵՐ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Լիցենզավորման ենթակա գործունեության տեսակների վերաբերյալ օրենքով նախատեսված փորձաքննությունների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 </w:t>
            </w:r>
          </w:p>
        </w:tc>
        <w:tc>
          <w:tcPr>
            <w:tcW w:w="1433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3.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Թորած ալկոհոլային խմիչքների (բացառությամբ «Արտաքին տնտեսական գործունեության ապրանքային անվանացանկ» (ԱՏԳ ԱԱ) դասակարգչի 220870 ծածկագրին դասվող լիկյորների և 220890 ծածկագրին դասվող մինչև 9 տոկոս սպիրտ պարունակող այլ սպիրտային խմիչքների), ինչպես նաև 2208 ծածկագրին դասվող` միայն պտուղներից և հատատուղներից (բացառությամբ` խաղողի) թորված 40 տոկոս և ավելի սպիրտ պարունակող ալկոհոլային խմիչքների) և խմորման նյութերից էթիլային սպիրտի արտադրություն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4.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«Արտաքին տնտեսական գործունեության ապրանքային անվանացանկ» (ԱՏԳ ԱԱ) դասակարգչի 220870 ծածկագրին դասվող լիկյորների և 220890 ծածկագրին դասվող մինչև 9 տոկոս սպիրտ պարունակող այլ սպիրտային խմիչքների արտադրություն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5.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«Արտաքին տնտեսական գործունեության ապրանքային անվանացանկ» (ԱՏԳ ԱԱ) դասակարգչի 2208 ծածկագրին դասվող` միայն պտուղներից և հատապտուղներից (բացառությամբ` խաղողի) թորված 40 տոկոս և ավելի սպիրտ պարունակող ալկոհոլային խմիչքների արտադրություն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6.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Գինու, խնձորի և պտղահատապտղային այլ գինիների արտադրություն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7.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Գարեջրի արտադրություն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8.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Աուդիտորական ծառայությունների իրականացում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9.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Թանկարժեք մետաղներից պատրաստված իրերի հարգորոշում և հարգադրոշմում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10.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Առևտրի իրականացման վայրի կազմակերպում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Վ</w:t>
            </w:r>
          </w:p>
        </w:tc>
      </w:tr>
      <w:tr w:rsidR="00B24C65" w:rsidRPr="00B24C65" w:rsidTr="00B24C65">
        <w:trPr>
          <w:tblCellSpacing w:w="0" w:type="dxa"/>
          <w:jc w:val="center"/>
        </w:trPr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11.</w:t>
            </w:r>
          </w:p>
        </w:tc>
        <w:tc>
          <w:tcPr>
            <w:tcW w:w="9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«Արտաքին տնտեսական </w:t>
            </w: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br/>
              <w:t>գործունեության ապրանքային </w:t>
            </w: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br/>
              <w:t> անվանացանկ» </w:t>
            </w: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br/>
              <w:t> (ԱՏԳ</w:t>
            </w:r>
            <w:r w:rsidRPr="00B24C65">
              <w:rPr>
                <w:rFonts w:ascii="Sylfaen" w:eastAsia="Times New Roman" w:hAnsi="Sylfaen" w:cs="Arial"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ԱԱ)</w:t>
            </w:r>
            <w:r w:rsidRPr="00B24C65">
              <w:rPr>
                <w:rFonts w:ascii="Sylfaen" w:eastAsia="Times New Roman" w:hAnsi="Sylfaen" w:cs="Arial"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դասակարգչի </w:t>
            </w: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br/>
              <w:t> 2208</w:t>
            </w:r>
            <w:r w:rsidRPr="00B24C65">
              <w:rPr>
                <w:rFonts w:ascii="Sylfaen" w:eastAsia="Times New Roman" w:hAnsi="Sylfaen" w:cs="Arial"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ծածկագրին</w:t>
            </w:r>
            <w:r w:rsidRPr="00B24C65">
              <w:rPr>
                <w:rFonts w:ascii="Sylfaen" w:eastAsia="Times New Roman" w:hAnsi="Sylfaen" w:cs="Arial"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դասվող </w:t>
            </w: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br/>
              <w:t> օղու</w:t>
            </w:r>
            <w:r w:rsidRPr="00B24C65">
              <w:rPr>
                <w:rFonts w:ascii="Sylfaen" w:eastAsia="Times New Roman" w:hAnsi="Sylfaen" w:cs="Arial"/>
                <w:sz w:val="16"/>
              </w:rPr>
              <w:t> </w:t>
            </w: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ներմուծում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C65" w:rsidRPr="00B24C65" w:rsidRDefault="00B24C65" w:rsidP="00B24C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24C65">
              <w:rPr>
                <w:rFonts w:ascii="Sylfaen" w:eastAsia="Times New Roman" w:hAnsi="Sylfaen" w:cs="Arial"/>
                <w:sz w:val="16"/>
                <w:szCs w:val="16"/>
              </w:rPr>
              <w:t>-</w:t>
            </w:r>
          </w:p>
        </w:tc>
      </w:tr>
    </w:tbl>
    <w:p w:rsidR="00B24C65" w:rsidRPr="00B24C65" w:rsidRDefault="00B24C65" w:rsidP="00B24C65">
      <w:pPr>
        <w:spacing w:before="100" w:beforeAutospacing="1"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4C65">
        <w:rPr>
          <w:rFonts w:ascii="Sylfaen" w:eastAsia="Times New Roman" w:hAnsi="Sylfaen" w:cs="Arial"/>
          <w:color w:val="000000"/>
          <w:sz w:val="24"/>
          <w:szCs w:val="24"/>
        </w:rPr>
        <w:t> </w:t>
      </w:r>
    </w:p>
    <w:p w:rsidR="00663BBB" w:rsidRDefault="00663BBB"/>
    <w:sectPr w:rsidR="00663BBB" w:rsidSect="00B24C65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24C65"/>
    <w:rsid w:val="00663BBB"/>
    <w:rsid w:val="006C4AB4"/>
    <w:rsid w:val="008346BF"/>
    <w:rsid w:val="008B3AB2"/>
    <w:rsid w:val="00917435"/>
    <w:rsid w:val="009D45AB"/>
    <w:rsid w:val="00B2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4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9288</Characters>
  <Application>Microsoft Office Word</Application>
  <DocSecurity>0</DocSecurity>
  <Lines>77</Lines>
  <Paragraphs>21</Paragraphs>
  <ScaleCrop>false</ScaleCrop>
  <Company>AYLA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</dc:creator>
  <cp:keywords/>
  <dc:description/>
  <cp:lastModifiedBy>Artak</cp:lastModifiedBy>
  <cp:revision>1</cp:revision>
  <dcterms:created xsi:type="dcterms:W3CDTF">2013-08-27T14:54:00Z</dcterms:created>
  <dcterms:modified xsi:type="dcterms:W3CDTF">2013-08-27T14:55:00Z</dcterms:modified>
</cp:coreProperties>
</file>